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34" w:rsidRDefault="00405334" w:rsidP="00966E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131"/>
        <w:tblW w:w="10205" w:type="dxa"/>
        <w:tblLook w:val="04A0" w:firstRow="1" w:lastRow="0" w:firstColumn="1" w:lastColumn="0" w:noHBand="0" w:noVBand="1"/>
      </w:tblPr>
      <w:tblGrid>
        <w:gridCol w:w="4139"/>
        <w:gridCol w:w="1077"/>
        <w:gridCol w:w="4989"/>
      </w:tblGrid>
      <w:tr w:rsidR="00CA30E4" w:rsidRPr="00CA30E4" w:rsidTr="00CB00BC">
        <w:trPr>
          <w:trHeight w:val="1928"/>
        </w:trPr>
        <w:tc>
          <w:tcPr>
            <w:tcW w:w="4139" w:type="dxa"/>
          </w:tcPr>
          <w:p w:rsidR="00CA30E4" w:rsidRPr="00CA30E4" w:rsidRDefault="00CA30E4" w:rsidP="00CA30E4">
            <w:pPr>
              <w:widowControl w:val="0"/>
              <w:suppressAutoHyphens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</w:rPr>
            </w:pPr>
            <w:r w:rsidRPr="00CA30E4">
              <w:rPr>
                <w:rFonts w:ascii="Times New Roman" w:eastAsia="Times New Roman" w:hAnsi="Times New Roman" w:cs="Times New Roman"/>
              </w:rPr>
              <w:t>ФЕДЕРАЛЬНАЯ СЛУЖБА ГОСУДАРСТВЕННОЙ СТАТИСТИКИ (РОССТАТ)</w:t>
            </w:r>
          </w:p>
          <w:p w:rsidR="00CA30E4" w:rsidRPr="00CA30E4" w:rsidRDefault="00CA30E4" w:rsidP="00CA30E4">
            <w:pPr>
              <w:widowControl w:val="0"/>
              <w:spacing w:after="0" w:line="240" w:lineRule="auto"/>
              <w:ind w:left="-142" w:right="-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A30E4" w:rsidRPr="00CA30E4" w:rsidRDefault="00CA30E4" w:rsidP="00CA30E4">
            <w:pPr>
              <w:tabs>
                <w:tab w:val="left" w:pos="1080"/>
              </w:tabs>
              <w:suppressAutoHyphens/>
              <w:spacing w:after="0" w:line="240" w:lineRule="auto"/>
              <w:ind w:left="-142" w:right="-125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  <w:r w:rsidRPr="00CA30E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ТЕРРИТОРИАЛЬНЫЙ ОРГАН ФЕДЕРАЛЬНОЙ СЛУЖБЫ ГОСУДАРСТВЕННОЙ СТАТИСТИКИ ПО КАМЧАТСКОМУ КРАЮ (КАМЧАТСТАТ)</w:t>
            </w:r>
          </w:p>
        </w:tc>
        <w:tc>
          <w:tcPr>
            <w:tcW w:w="1077" w:type="dxa"/>
            <w:vMerge w:val="restart"/>
            <w:vAlign w:val="center"/>
          </w:tcPr>
          <w:p w:rsidR="00CA30E4" w:rsidRPr="00CA30E4" w:rsidRDefault="00CA30E4" w:rsidP="00CA30E4">
            <w:pPr>
              <w:tabs>
                <w:tab w:val="left" w:pos="1080"/>
              </w:tabs>
              <w:spacing w:after="0" w:line="240" w:lineRule="auto"/>
              <w:ind w:left="-90" w:right="-126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0"/>
              </w:rPr>
            </w:pPr>
          </w:p>
        </w:tc>
        <w:tc>
          <w:tcPr>
            <w:tcW w:w="4989" w:type="dxa"/>
            <w:vMerge w:val="restart"/>
          </w:tcPr>
          <w:p w:rsidR="00CA30E4" w:rsidRPr="00CA30E4" w:rsidRDefault="00CA30E4" w:rsidP="00CA30E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6"/>
                <w:szCs w:val="26"/>
              </w:rPr>
            </w:pPr>
            <w:r w:rsidRPr="00CA30E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Для возможного опубликования в</w:t>
            </w:r>
            <w:r w:rsidRPr="00CA30E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 xml:space="preserve">печати со ссылкой на </w:t>
            </w:r>
            <w:proofErr w:type="spellStart"/>
            <w:r w:rsidRPr="00CA30E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Камчатстат</w:t>
            </w:r>
            <w:proofErr w:type="spellEnd"/>
          </w:p>
        </w:tc>
      </w:tr>
      <w:tr w:rsidR="00CA30E4" w:rsidRPr="00CA30E4" w:rsidTr="00CB00BC">
        <w:trPr>
          <w:trHeight w:val="1247"/>
        </w:trPr>
        <w:tc>
          <w:tcPr>
            <w:tcW w:w="4139" w:type="dxa"/>
          </w:tcPr>
          <w:p w:rsidR="00CA30E4" w:rsidRPr="00CA30E4" w:rsidRDefault="00CA30E4" w:rsidP="00CA30E4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Кроноцкая</w:t>
            </w:r>
            <w:proofErr w:type="spellEnd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 14,</w:t>
            </w:r>
          </w:p>
          <w:p w:rsidR="00CA30E4" w:rsidRPr="00CA30E4" w:rsidRDefault="00CA30E4" w:rsidP="00CA30E4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г. Петропавловск-Камчатский,  683017</w:t>
            </w:r>
          </w:p>
          <w:p w:rsidR="00CA30E4" w:rsidRPr="00CA30E4" w:rsidRDefault="00CA30E4" w:rsidP="00CA30E4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Тел.: (4152) 21-99-00, факс: (4152) 21-99-11</w:t>
            </w:r>
          </w:p>
          <w:p w:rsidR="00CA30E4" w:rsidRPr="00CA30E4" w:rsidRDefault="00FA344B" w:rsidP="00CA30E4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proofErr w:type="spellStart"/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kamstat</w:t>
              </w:r>
              <w:proofErr w:type="spellEnd"/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gks</w:t>
              </w:r>
              <w:proofErr w:type="spellEnd"/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="00CA30E4"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CA30E4" w:rsidRPr="00CA30E4" w:rsidRDefault="00CA30E4" w:rsidP="00CA30E4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kgstat</w:t>
            </w:r>
            <w:proofErr w:type="spellEnd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kamchatka</w:t>
            </w:r>
            <w:proofErr w:type="spellEnd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A30E4" w:rsidRPr="00CA30E4" w:rsidRDefault="00CA30E4" w:rsidP="00CA30E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0E4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02347676, ОГРН 1024101017203,</w:t>
            </w:r>
          </w:p>
          <w:p w:rsidR="00CA30E4" w:rsidRPr="00CA30E4" w:rsidRDefault="00CA30E4" w:rsidP="00CA30E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0E4">
              <w:rPr>
                <w:rFonts w:ascii="Times New Roman" w:eastAsia="Times New Roman" w:hAnsi="Times New Roman" w:cs="Times New Roman"/>
                <w:sz w:val="20"/>
                <w:szCs w:val="20"/>
              </w:rPr>
              <w:t>ИНН 4101008028/КПП 410101001</w:t>
            </w:r>
          </w:p>
          <w:p w:rsidR="00CA30E4" w:rsidRPr="00CA30E4" w:rsidRDefault="00CA30E4" w:rsidP="00CA30E4">
            <w:pPr>
              <w:spacing w:after="0" w:line="240" w:lineRule="auto"/>
              <w:ind w:left="-142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A30E4" w:rsidRPr="00CA30E4" w:rsidRDefault="00CA30E4" w:rsidP="00CA30E4">
            <w:pPr>
              <w:tabs>
                <w:tab w:val="left" w:pos="1080"/>
              </w:tabs>
              <w:spacing w:after="0" w:line="240" w:lineRule="auto"/>
              <w:ind w:left="-90" w:right="-126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0"/>
              </w:rPr>
            </w:pPr>
          </w:p>
        </w:tc>
        <w:tc>
          <w:tcPr>
            <w:tcW w:w="4989" w:type="dxa"/>
            <w:vMerge/>
            <w:vAlign w:val="center"/>
          </w:tcPr>
          <w:p w:rsidR="00CA30E4" w:rsidRPr="00CA30E4" w:rsidRDefault="00CA30E4" w:rsidP="00CA30E4">
            <w:pPr>
              <w:tabs>
                <w:tab w:val="left" w:pos="1080"/>
              </w:tabs>
              <w:spacing w:after="0" w:line="240" w:lineRule="auto"/>
              <w:ind w:left="-108" w:right="-126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0"/>
              </w:rPr>
            </w:pPr>
          </w:p>
        </w:tc>
      </w:tr>
      <w:tr w:rsidR="00CA30E4" w:rsidRPr="00CA30E4" w:rsidTr="00CB00BC">
        <w:trPr>
          <w:trHeight w:val="1021"/>
        </w:trPr>
        <w:tc>
          <w:tcPr>
            <w:tcW w:w="4139" w:type="dxa"/>
            <w:vAlign w:val="bottom"/>
          </w:tcPr>
          <w:p w:rsidR="00CA30E4" w:rsidRPr="00CA30E4" w:rsidRDefault="00CA30E4" w:rsidP="00CA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A30E4">
              <w:rPr>
                <w:rFonts w:ascii="Times New Roman" w:eastAsia="Times New Roman" w:hAnsi="Times New Roman" w:cs="Times New Roman"/>
                <w:sz w:val="28"/>
                <w:szCs w:val="20"/>
              </w:rPr>
              <w:t>Пресс-выпуск №</w:t>
            </w:r>
            <w:r w:rsidR="00F3209C">
              <w:rPr>
                <w:rFonts w:ascii="Times New Roman" w:eastAsia="Times New Roman" w:hAnsi="Times New Roman" w:cs="Times New Roman"/>
                <w:sz w:val="28"/>
                <w:szCs w:val="20"/>
              </w:rPr>
              <w:t>02-01-39/</w:t>
            </w:r>
            <w:r w:rsidR="009A719D">
              <w:rPr>
                <w:rFonts w:ascii="Times New Roman" w:eastAsia="Times New Roman" w:hAnsi="Times New Roman" w:cs="Times New Roman"/>
                <w:sz w:val="28"/>
                <w:szCs w:val="20"/>
              </w:rPr>
              <w:t>37</w:t>
            </w:r>
            <w:r w:rsidRPr="00CA30E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</w:t>
            </w:r>
            <w:r w:rsidRPr="00CA30E4">
              <w:rPr>
                <w:rFonts w:ascii="Times New Roman" w:eastAsia="Times New Roman" w:hAnsi="Times New Roman" w:cs="Times New Roman"/>
                <w:sz w:val="28"/>
                <w:szCs w:val="20"/>
              </w:rPr>
              <w:br/>
              <w:t xml:space="preserve">от  </w:t>
            </w:r>
            <w:r w:rsidR="00C646F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9A719D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CA30E4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Pr="00CA30E4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2018</w:t>
            </w:r>
          </w:p>
          <w:p w:rsidR="00CA30E4" w:rsidRPr="00CA30E4" w:rsidRDefault="00CA30E4" w:rsidP="00CA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CA30E4" w:rsidRPr="00CA30E4" w:rsidRDefault="00CA30E4" w:rsidP="00CA30E4">
            <w:pPr>
              <w:tabs>
                <w:tab w:val="left" w:pos="1080"/>
              </w:tabs>
              <w:spacing w:after="0" w:line="240" w:lineRule="auto"/>
              <w:ind w:left="-90" w:right="-126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0"/>
              </w:rPr>
            </w:pPr>
          </w:p>
        </w:tc>
        <w:tc>
          <w:tcPr>
            <w:tcW w:w="4989" w:type="dxa"/>
            <w:vMerge/>
            <w:vAlign w:val="center"/>
          </w:tcPr>
          <w:p w:rsidR="00CA30E4" w:rsidRPr="00CA30E4" w:rsidRDefault="00CA30E4" w:rsidP="00CA30E4">
            <w:pPr>
              <w:tabs>
                <w:tab w:val="left" w:pos="1080"/>
              </w:tabs>
              <w:spacing w:after="0" w:line="240" w:lineRule="auto"/>
              <w:ind w:left="-108" w:right="-126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0"/>
              </w:rPr>
            </w:pPr>
          </w:p>
        </w:tc>
      </w:tr>
    </w:tbl>
    <w:p w:rsidR="00A26E8E" w:rsidRDefault="00A26E8E" w:rsidP="00CA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A30E4" w:rsidRPr="00A4438D" w:rsidRDefault="00A26E8E" w:rsidP="00CA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4438D">
        <w:rPr>
          <w:rFonts w:ascii="Times New Roman" w:eastAsia="Times New Roman" w:hAnsi="Times New Roman" w:cs="Times New Roman"/>
          <w:b/>
          <w:sz w:val="28"/>
          <w:szCs w:val="20"/>
        </w:rPr>
        <w:t>Фермеры: лучше меньше, но рациональн</w:t>
      </w:r>
      <w:r w:rsidR="00F948DB">
        <w:rPr>
          <w:rFonts w:ascii="Times New Roman" w:eastAsia="Times New Roman" w:hAnsi="Times New Roman" w:cs="Times New Roman"/>
          <w:b/>
          <w:sz w:val="28"/>
          <w:szCs w:val="20"/>
        </w:rPr>
        <w:t>ее</w:t>
      </w:r>
    </w:p>
    <w:p w:rsidR="00CA30E4" w:rsidRPr="00CA30E4" w:rsidRDefault="00CA30E4" w:rsidP="00CA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A30E4" w:rsidRPr="00CA30E4" w:rsidRDefault="00CA30E4" w:rsidP="00CA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B2D26" w:rsidRDefault="005A0FF6" w:rsidP="008B2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 период </w:t>
      </w:r>
      <w:r w:rsidRPr="005A0FF6">
        <w:rPr>
          <w:rFonts w:ascii="Times New Roman" w:eastAsia="Times New Roman" w:hAnsi="Times New Roman" w:cs="Times New Roman"/>
          <w:sz w:val="28"/>
          <w:szCs w:val="20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ой </w:t>
      </w:r>
      <w:r w:rsidRPr="005A0FF6">
        <w:rPr>
          <w:rFonts w:ascii="Times New Roman" w:eastAsia="Times New Roman" w:hAnsi="Times New Roman" w:cs="Times New Roman"/>
          <w:sz w:val="28"/>
          <w:szCs w:val="20"/>
        </w:rPr>
        <w:t>сельскохозяйственн</w:t>
      </w:r>
      <w:r>
        <w:rPr>
          <w:rFonts w:ascii="Times New Roman" w:eastAsia="Times New Roman" w:hAnsi="Times New Roman" w:cs="Times New Roman"/>
          <w:sz w:val="28"/>
          <w:szCs w:val="20"/>
        </w:rPr>
        <w:t>ой</w:t>
      </w:r>
      <w:r w:rsidRPr="005A0FF6">
        <w:rPr>
          <w:rFonts w:ascii="Times New Roman" w:eastAsia="Times New Roman" w:hAnsi="Times New Roman" w:cs="Times New Roman"/>
          <w:sz w:val="28"/>
          <w:szCs w:val="20"/>
        </w:rPr>
        <w:t xml:space="preserve"> перепис</w:t>
      </w:r>
      <w:r>
        <w:rPr>
          <w:rFonts w:ascii="Times New Roman" w:eastAsia="Times New Roman" w:hAnsi="Times New Roman" w:cs="Times New Roman"/>
          <w:sz w:val="28"/>
          <w:szCs w:val="20"/>
        </w:rPr>
        <w:t>и 2016 года</w:t>
      </w:r>
      <w:r w:rsidR="00144764">
        <w:rPr>
          <w:rFonts w:ascii="Times New Roman" w:eastAsia="Times New Roman" w:hAnsi="Times New Roman" w:cs="Times New Roman"/>
          <w:sz w:val="28"/>
          <w:szCs w:val="20"/>
        </w:rPr>
        <w:t xml:space="preserve"> в Камчатском крае</w:t>
      </w:r>
      <w:r w:rsidR="001B2208">
        <w:rPr>
          <w:rFonts w:ascii="Times New Roman" w:eastAsia="Times New Roman" w:hAnsi="Times New Roman" w:cs="Times New Roman"/>
          <w:sz w:val="28"/>
          <w:szCs w:val="20"/>
        </w:rPr>
        <w:t xml:space="preserve"> было обследовано 166</w:t>
      </w:r>
      <w:r w:rsidR="00283B69">
        <w:rPr>
          <w:rFonts w:ascii="Times New Roman" w:eastAsia="Times New Roman" w:hAnsi="Times New Roman" w:cs="Times New Roman"/>
          <w:sz w:val="28"/>
          <w:szCs w:val="20"/>
        </w:rPr>
        <w:t xml:space="preserve"> крестьянских (фермерских) хозяйств и индивидуальных предпринимателей</w:t>
      </w:r>
      <w:r w:rsidR="00BB6E8B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r w:rsidR="00BB6E8B" w:rsidRPr="00BB6E8B">
        <w:rPr>
          <w:rFonts w:ascii="Times New Roman" w:eastAsia="Times New Roman" w:hAnsi="Times New Roman" w:cs="Times New Roman"/>
          <w:sz w:val="28"/>
          <w:szCs w:val="20"/>
        </w:rPr>
        <w:t>в</w:t>
      </w:r>
      <w:r w:rsidR="00BB6E8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BB6E8B" w:rsidRPr="001B2208">
        <w:rPr>
          <w:rFonts w:ascii="Times New Roman" w:eastAsia="Times New Roman" w:hAnsi="Times New Roman" w:cs="Times New Roman"/>
          <w:sz w:val="28"/>
          <w:szCs w:val="20"/>
        </w:rPr>
        <w:t>2006</w:t>
      </w:r>
      <w:r w:rsidR="00BB6E8B">
        <w:rPr>
          <w:rFonts w:ascii="Times New Roman" w:eastAsia="Times New Roman" w:hAnsi="Times New Roman" w:cs="Times New Roman"/>
          <w:sz w:val="28"/>
          <w:szCs w:val="20"/>
        </w:rPr>
        <w:t xml:space="preserve"> году - </w:t>
      </w:r>
      <w:r w:rsidR="001B2208" w:rsidRPr="001B2208">
        <w:rPr>
          <w:rFonts w:ascii="Times New Roman" w:eastAsia="Times New Roman" w:hAnsi="Times New Roman" w:cs="Times New Roman"/>
          <w:sz w:val="28"/>
          <w:szCs w:val="20"/>
        </w:rPr>
        <w:t xml:space="preserve">445 </w:t>
      </w:r>
      <w:r w:rsidR="00283B69">
        <w:rPr>
          <w:rFonts w:ascii="Times New Roman" w:eastAsia="Times New Roman" w:hAnsi="Times New Roman" w:cs="Times New Roman"/>
          <w:sz w:val="28"/>
          <w:szCs w:val="20"/>
        </w:rPr>
        <w:t xml:space="preserve">хозяйств, </w:t>
      </w:r>
      <w:r w:rsidR="00BB6E8B">
        <w:rPr>
          <w:rFonts w:ascii="Times New Roman" w:eastAsia="Times New Roman" w:hAnsi="Times New Roman" w:cs="Times New Roman"/>
          <w:sz w:val="28"/>
          <w:szCs w:val="20"/>
        </w:rPr>
        <w:t>из которых 433</w:t>
      </w:r>
      <w:r w:rsidR="00283B69">
        <w:rPr>
          <w:rFonts w:ascii="Times New Roman" w:eastAsia="Times New Roman" w:hAnsi="Times New Roman" w:cs="Times New Roman"/>
          <w:sz w:val="28"/>
          <w:szCs w:val="20"/>
        </w:rPr>
        <w:t xml:space="preserve"> объекта </w:t>
      </w:r>
      <w:r w:rsidR="00BB6E8B">
        <w:rPr>
          <w:rFonts w:ascii="Times New Roman" w:eastAsia="Times New Roman" w:hAnsi="Times New Roman" w:cs="Times New Roman"/>
          <w:sz w:val="28"/>
          <w:szCs w:val="20"/>
        </w:rPr>
        <w:t xml:space="preserve">принадлежали фермерам. </w:t>
      </w:r>
      <w:r w:rsidR="001E183A">
        <w:rPr>
          <w:rFonts w:ascii="Times New Roman" w:eastAsia="Times New Roman" w:hAnsi="Times New Roman" w:cs="Times New Roman"/>
          <w:sz w:val="28"/>
          <w:szCs w:val="20"/>
        </w:rPr>
        <w:t xml:space="preserve">Результаты исследования показали, что </w:t>
      </w:r>
      <w:r w:rsidR="001E183A" w:rsidRPr="00D97191">
        <w:rPr>
          <w:rFonts w:ascii="Times New Roman" w:eastAsia="Times New Roman" w:hAnsi="Times New Roman" w:cs="Times New Roman"/>
          <w:sz w:val="28"/>
          <w:szCs w:val="20"/>
        </w:rPr>
        <w:t xml:space="preserve">доля </w:t>
      </w:r>
      <w:r w:rsidR="00283B69">
        <w:rPr>
          <w:rFonts w:ascii="Times New Roman" w:eastAsia="Times New Roman" w:hAnsi="Times New Roman" w:cs="Times New Roman"/>
          <w:sz w:val="28"/>
          <w:szCs w:val="20"/>
        </w:rPr>
        <w:t xml:space="preserve">фактически </w:t>
      </w:r>
      <w:r w:rsidR="001E183A" w:rsidRPr="00D97191">
        <w:rPr>
          <w:rFonts w:ascii="Times New Roman" w:eastAsia="Times New Roman" w:hAnsi="Times New Roman" w:cs="Times New Roman"/>
          <w:sz w:val="28"/>
          <w:szCs w:val="20"/>
        </w:rPr>
        <w:t xml:space="preserve">действующих крестьянских (фермерских) хозяйств увеличилась против уровня 2006 года более чем </w:t>
      </w:r>
      <w:r w:rsidR="00894BBE">
        <w:rPr>
          <w:rFonts w:ascii="Times New Roman" w:eastAsia="Times New Roman" w:hAnsi="Times New Roman" w:cs="Times New Roman"/>
          <w:sz w:val="28"/>
          <w:szCs w:val="20"/>
        </w:rPr>
        <w:t>в 3 раза</w:t>
      </w:r>
      <w:r w:rsidR="001E183A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ED0BA6">
        <w:rPr>
          <w:rFonts w:ascii="Times New Roman" w:eastAsia="Times New Roman" w:hAnsi="Times New Roman" w:cs="Times New Roman"/>
          <w:sz w:val="28"/>
          <w:szCs w:val="20"/>
        </w:rPr>
        <w:t xml:space="preserve">И это становится </w:t>
      </w:r>
      <w:r w:rsidR="008B2D26">
        <w:rPr>
          <w:rFonts w:ascii="Times New Roman" w:eastAsia="Times New Roman" w:hAnsi="Times New Roman" w:cs="Times New Roman"/>
          <w:sz w:val="28"/>
          <w:szCs w:val="20"/>
        </w:rPr>
        <w:t>понятным, если учесть, что п</w:t>
      </w:r>
      <w:r w:rsidR="008B2D26" w:rsidRPr="00533481">
        <w:rPr>
          <w:rFonts w:ascii="Times New Roman" w:eastAsia="Times New Roman" w:hAnsi="Times New Roman" w:cs="Times New Roman"/>
          <w:sz w:val="28"/>
          <w:szCs w:val="20"/>
        </w:rPr>
        <w:t>очти половина фермерских хозяйств и индивидуальных предпринимателей указали период создания с 2006 года по 2013 год</w:t>
      </w:r>
      <w:r w:rsidR="00894BBE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900703">
        <w:rPr>
          <w:rFonts w:ascii="Times New Roman" w:eastAsia="Times New Roman" w:hAnsi="Times New Roman" w:cs="Times New Roman"/>
          <w:sz w:val="28"/>
          <w:szCs w:val="20"/>
        </w:rPr>
        <w:t xml:space="preserve">а </w:t>
      </w:r>
      <w:r w:rsidR="00894BBE">
        <w:rPr>
          <w:rFonts w:ascii="Times New Roman" w:eastAsia="Times New Roman" w:hAnsi="Times New Roman" w:cs="Times New Roman"/>
          <w:sz w:val="28"/>
          <w:szCs w:val="20"/>
        </w:rPr>
        <w:t>почти треть – 2014-2015 годы</w:t>
      </w:r>
      <w:r w:rsidR="008B2D26" w:rsidRPr="00533481">
        <w:rPr>
          <w:rFonts w:ascii="Times New Roman" w:eastAsia="Times New Roman" w:hAnsi="Times New Roman" w:cs="Times New Roman"/>
          <w:sz w:val="28"/>
          <w:szCs w:val="20"/>
        </w:rPr>
        <w:t>.</w:t>
      </w:r>
      <w:r w:rsidR="00BF0A5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F0A5F" w:rsidRDefault="00BF0A5F" w:rsidP="008B2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Ранее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Камчатстат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отмечал изменения ресурсно-производственного потенциала данной категории сельхозпроизводителей, </w:t>
      </w:r>
      <w:r w:rsidR="007B7072">
        <w:rPr>
          <w:rFonts w:ascii="Times New Roman" w:eastAsia="Times New Roman" w:hAnsi="Times New Roman" w:cs="Times New Roman"/>
          <w:sz w:val="28"/>
          <w:szCs w:val="20"/>
        </w:rPr>
        <w:t xml:space="preserve">зафиксированные переписями </w:t>
      </w:r>
      <w:r>
        <w:rPr>
          <w:rFonts w:ascii="Times New Roman" w:eastAsia="Times New Roman" w:hAnsi="Times New Roman" w:cs="Times New Roman"/>
          <w:sz w:val="28"/>
          <w:szCs w:val="20"/>
        </w:rPr>
        <w:t>2006 и 201</w:t>
      </w:r>
      <w:r w:rsidR="007B7072">
        <w:rPr>
          <w:rFonts w:ascii="Times New Roman" w:eastAsia="Times New Roman" w:hAnsi="Times New Roman" w:cs="Times New Roman"/>
          <w:sz w:val="28"/>
          <w:szCs w:val="20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0"/>
        </w:rPr>
        <w:t>год</w:t>
      </w:r>
      <w:r w:rsidR="007B7072">
        <w:rPr>
          <w:rFonts w:ascii="Times New Roman" w:eastAsia="Times New Roman" w:hAnsi="Times New Roman" w:cs="Times New Roman"/>
          <w:sz w:val="28"/>
          <w:szCs w:val="20"/>
        </w:rPr>
        <w:t>ов: улучшение структуры использования сельскохозяйственных угодий, увеличение посевных площадей, поголовья скота и птицы. Каков же трудовой потенциал?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A3419F" w:rsidRDefault="001E4754" w:rsidP="008A4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Численность 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>постоянных и временных работников в фермерских хозяйствах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края, зарегистрированная  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>на 1 июля 2016 года</w:t>
      </w:r>
      <w:r>
        <w:rPr>
          <w:rFonts w:ascii="Times New Roman" w:eastAsia="Times New Roman" w:hAnsi="Times New Roman" w:cs="Times New Roman"/>
          <w:sz w:val="28"/>
          <w:szCs w:val="20"/>
        </w:rPr>
        <w:t>, был</w:t>
      </w:r>
      <w:r w:rsidR="00900703">
        <w:rPr>
          <w:rFonts w:ascii="Times New Roman" w:eastAsia="Times New Roman" w:hAnsi="Times New Roman" w:cs="Times New Roman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треть меньше, чем 10 лет назад и составила немногим более 300 человек. Т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огда как хозяйств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и </w:t>
      </w:r>
      <w:r w:rsidR="00E4259F">
        <w:rPr>
          <w:rFonts w:ascii="Times New Roman" w:eastAsia="Times New Roman" w:hAnsi="Times New Roman" w:cs="Times New Roman"/>
          <w:sz w:val="28"/>
          <w:szCs w:val="20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работников стало больше. </w:t>
      </w:r>
    </w:p>
    <w:p w:rsidR="00ED0BA6" w:rsidRDefault="00ED0BA6" w:rsidP="00ED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92002">
        <w:rPr>
          <w:rFonts w:ascii="Times New Roman" w:eastAsia="Times New Roman" w:hAnsi="Times New Roman" w:cs="Times New Roman"/>
          <w:sz w:val="28"/>
          <w:szCs w:val="20"/>
        </w:rPr>
        <w:t>Основн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ую </w:t>
      </w:r>
      <w:r w:rsidRPr="00792002">
        <w:rPr>
          <w:rFonts w:ascii="Times New Roman" w:eastAsia="Times New Roman" w:hAnsi="Times New Roman" w:cs="Times New Roman"/>
          <w:sz w:val="28"/>
          <w:szCs w:val="20"/>
        </w:rPr>
        <w:t xml:space="preserve">часть (72%) работников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составили </w:t>
      </w:r>
      <w:r w:rsidRPr="00792002">
        <w:rPr>
          <w:rFonts w:ascii="Times New Roman" w:eastAsia="Times New Roman" w:hAnsi="Times New Roman" w:cs="Times New Roman"/>
          <w:sz w:val="28"/>
          <w:szCs w:val="20"/>
        </w:rPr>
        <w:t>члены крестьянских (фермерских) хозяйств (включая главу хозяйства), индивидуальные предприниматели и члены их семей.</w:t>
      </w:r>
      <w:r w:rsidR="00D13D26" w:rsidRPr="00D13D26">
        <w:t xml:space="preserve"> </w:t>
      </w:r>
      <w:r w:rsidR="00D13D26" w:rsidRPr="00D13D26">
        <w:rPr>
          <w:rFonts w:ascii="Times New Roman" w:eastAsia="Times New Roman" w:hAnsi="Times New Roman" w:cs="Times New Roman"/>
          <w:sz w:val="28"/>
          <w:szCs w:val="20"/>
        </w:rPr>
        <w:t>Почти две трети хозяйств фермеров и индивидуальных предпринимателей края имел</w:t>
      </w:r>
      <w:r w:rsidR="002E2D82">
        <w:rPr>
          <w:rFonts w:ascii="Times New Roman" w:eastAsia="Times New Roman" w:hAnsi="Times New Roman" w:cs="Times New Roman"/>
          <w:sz w:val="28"/>
          <w:szCs w:val="20"/>
        </w:rPr>
        <w:t>и</w:t>
      </w:r>
      <w:r w:rsidR="00D13D26" w:rsidRPr="00D13D26">
        <w:rPr>
          <w:rFonts w:ascii="Times New Roman" w:eastAsia="Times New Roman" w:hAnsi="Times New Roman" w:cs="Times New Roman"/>
          <w:sz w:val="28"/>
          <w:szCs w:val="20"/>
        </w:rPr>
        <w:t xml:space="preserve"> одного или двух работников, четверть хозяйств – до четырех человек.</w:t>
      </w:r>
    </w:p>
    <w:p w:rsidR="00533481" w:rsidRPr="00533481" w:rsidRDefault="00533481" w:rsidP="0053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</w:t>
      </w:r>
      <w:r w:rsidRPr="00533481">
        <w:rPr>
          <w:rFonts w:ascii="Times New Roman" w:eastAsia="Times New Roman" w:hAnsi="Times New Roman" w:cs="Times New Roman"/>
          <w:sz w:val="28"/>
          <w:szCs w:val="20"/>
        </w:rPr>
        <w:t>анимал</w:t>
      </w:r>
      <w:r w:rsidR="00C646F2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533481">
        <w:rPr>
          <w:rFonts w:ascii="Times New Roman" w:eastAsia="Times New Roman" w:hAnsi="Times New Roman" w:cs="Times New Roman"/>
          <w:sz w:val="28"/>
          <w:szCs w:val="20"/>
        </w:rPr>
        <w:t>сь фермерски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533481">
        <w:rPr>
          <w:rFonts w:ascii="Times New Roman" w:eastAsia="Times New Roman" w:hAnsi="Times New Roman" w:cs="Times New Roman"/>
          <w:sz w:val="28"/>
          <w:szCs w:val="20"/>
        </w:rPr>
        <w:t xml:space="preserve"> хозяйств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533481">
        <w:rPr>
          <w:rFonts w:ascii="Times New Roman" w:eastAsia="Times New Roman" w:hAnsi="Times New Roman" w:cs="Times New Roman"/>
          <w:sz w:val="28"/>
          <w:szCs w:val="20"/>
        </w:rPr>
        <w:t xml:space="preserve"> в 2016 году</w:t>
      </w:r>
      <w:r>
        <w:rPr>
          <w:rFonts w:ascii="Times New Roman" w:eastAsia="Times New Roman" w:hAnsi="Times New Roman" w:cs="Times New Roman"/>
          <w:sz w:val="28"/>
          <w:szCs w:val="20"/>
        </w:rPr>
        <w:t>,</w:t>
      </w:r>
      <w:r w:rsidRPr="0053348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как правило, несколькими видами деятельности: </w:t>
      </w:r>
      <w:r w:rsidRPr="00533481">
        <w:rPr>
          <w:rFonts w:ascii="Times New Roman" w:eastAsia="Times New Roman" w:hAnsi="Times New Roman" w:cs="Times New Roman"/>
          <w:sz w:val="28"/>
          <w:szCs w:val="20"/>
        </w:rPr>
        <w:t>разв</w:t>
      </w:r>
      <w:r w:rsidR="00D302C2">
        <w:rPr>
          <w:rFonts w:ascii="Times New Roman" w:eastAsia="Times New Roman" w:hAnsi="Times New Roman" w:cs="Times New Roman"/>
          <w:sz w:val="28"/>
          <w:szCs w:val="20"/>
        </w:rPr>
        <w:t xml:space="preserve">одили </w:t>
      </w:r>
      <w:r w:rsidR="00B42DF0">
        <w:rPr>
          <w:rFonts w:ascii="Times New Roman" w:eastAsia="Times New Roman" w:hAnsi="Times New Roman" w:cs="Times New Roman"/>
          <w:sz w:val="28"/>
          <w:szCs w:val="20"/>
        </w:rPr>
        <w:t xml:space="preserve">крупный рогатый </w:t>
      </w:r>
      <w:r w:rsidR="00D302C2">
        <w:rPr>
          <w:rFonts w:ascii="Times New Roman" w:eastAsia="Times New Roman" w:hAnsi="Times New Roman" w:cs="Times New Roman"/>
          <w:sz w:val="28"/>
          <w:szCs w:val="20"/>
        </w:rPr>
        <w:t>скот</w:t>
      </w:r>
      <w:r w:rsidR="00B42DF0">
        <w:rPr>
          <w:rFonts w:ascii="Times New Roman" w:eastAsia="Times New Roman" w:hAnsi="Times New Roman" w:cs="Times New Roman"/>
          <w:sz w:val="28"/>
          <w:szCs w:val="20"/>
        </w:rPr>
        <w:t xml:space="preserve"> (44% от числа хозяйств, </w:t>
      </w:r>
      <w:r w:rsidR="00B42DF0">
        <w:rPr>
          <w:rFonts w:ascii="Times New Roman" w:eastAsia="Times New Roman" w:hAnsi="Times New Roman" w:cs="Times New Roman"/>
          <w:sz w:val="28"/>
          <w:szCs w:val="20"/>
        </w:rPr>
        <w:lastRenderedPageBreak/>
        <w:t>осуществляющих деятельность), овец и лошадей (34%), свиней (22%</w:t>
      </w:r>
      <w:r w:rsidR="0002266A">
        <w:rPr>
          <w:rFonts w:ascii="Times New Roman" w:eastAsia="Times New Roman" w:hAnsi="Times New Roman" w:cs="Times New Roman"/>
          <w:sz w:val="28"/>
          <w:szCs w:val="20"/>
        </w:rPr>
        <w:t>)</w:t>
      </w:r>
      <w:r w:rsidR="00D302C2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r w:rsidR="00B42DF0">
        <w:rPr>
          <w:rFonts w:ascii="Times New Roman" w:eastAsia="Times New Roman" w:hAnsi="Times New Roman" w:cs="Times New Roman"/>
          <w:sz w:val="28"/>
          <w:szCs w:val="20"/>
        </w:rPr>
        <w:t xml:space="preserve">сельскохозяйственную </w:t>
      </w:r>
      <w:r w:rsidR="00D302C2">
        <w:rPr>
          <w:rFonts w:ascii="Times New Roman" w:eastAsia="Times New Roman" w:hAnsi="Times New Roman" w:cs="Times New Roman"/>
          <w:sz w:val="28"/>
          <w:szCs w:val="20"/>
        </w:rPr>
        <w:t>птицу</w:t>
      </w:r>
      <w:r w:rsidR="00B42DF0">
        <w:rPr>
          <w:rFonts w:ascii="Times New Roman" w:eastAsia="Times New Roman" w:hAnsi="Times New Roman" w:cs="Times New Roman"/>
          <w:sz w:val="28"/>
          <w:szCs w:val="20"/>
        </w:rPr>
        <w:t xml:space="preserve"> (32%)</w:t>
      </w:r>
      <w:r w:rsidR="00D302C2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533481">
        <w:rPr>
          <w:rFonts w:ascii="Times New Roman" w:eastAsia="Times New Roman" w:hAnsi="Times New Roman" w:cs="Times New Roman"/>
          <w:sz w:val="28"/>
          <w:szCs w:val="20"/>
        </w:rPr>
        <w:t>выращива</w:t>
      </w:r>
      <w:r w:rsidR="00D302C2">
        <w:rPr>
          <w:rFonts w:ascii="Times New Roman" w:eastAsia="Times New Roman" w:hAnsi="Times New Roman" w:cs="Times New Roman"/>
          <w:sz w:val="28"/>
          <w:szCs w:val="20"/>
        </w:rPr>
        <w:t>ли</w:t>
      </w:r>
      <w:r w:rsidRPr="00533481">
        <w:rPr>
          <w:rFonts w:ascii="Times New Roman" w:eastAsia="Times New Roman" w:hAnsi="Times New Roman" w:cs="Times New Roman"/>
          <w:sz w:val="28"/>
          <w:szCs w:val="20"/>
        </w:rPr>
        <w:t xml:space="preserve"> кормовы</w:t>
      </w:r>
      <w:r w:rsidR="00D302C2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533481">
        <w:rPr>
          <w:rFonts w:ascii="Times New Roman" w:eastAsia="Times New Roman" w:hAnsi="Times New Roman" w:cs="Times New Roman"/>
          <w:sz w:val="28"/>
          <w:szCs w:val="20"/>
        </w:rPr>
        <w:t xml:space="preserve"> культур</w:t>
      </w:r>
      <w:r w:rsidR="00D302C2">
        <w:rPr>
          <w:rFonts w:ascii="Times New Roman" w:eastAsia="Times New Roman" w:hAnsi="Times New Roman" w:cs="Times New Roman"/>
          <w:sz w:val="28"/>
          <w:szCs w:val="20"/>
        </w:rPr>
        <w:t>ы</w:t>
      </w:r>
      <w:r w:rsidR="00B42DF0">
        <w:rPr>
          <w:rFonts w:ascii="Times New Roman" w:eastAsia="Times New Roman" w:hAnsi="Times New Roman" w:cs="Times New Roman"/>
          <w:sz w:val="28"/>
          <w:szCs w:val="20"/>
        </w:rPr>
        <w:t xml:space="preserve"> (42%)  и </w:t>
      </w:r>
      <w:r w:rsidR="00B42DF0" w:rsidRPr="00533481">
        <w:rPr>
          <w:rFonts w:ascii="Times New Roman" w:eastAsia="Times New Roman" w:hAnsi="Times New Roman" w:cs="Times New Roman"/>
          <w:sz w:val="28"/>
          <w:szCs w:val="20"/>
        </w:rPr>
        <w:t>овощ</w:t>
      </w:r>
      <w:r w:rsidR="00B42DF0">
        <w:rPr>
          <w:rFonts w:ascii="Times New Roman" w:eastAsia="Times New Roman" w:hAnsi="Times New Roman" w:cs="Times New Roman"/>
          <w:sz w:val="28"/>
          <w:szCs w:val="20"/>
        </w:rPr>
        <w:t xml:space="preserve">и (39%). </w:t>
      </w:r>
      <w:r w:rsidR="00D8746D">
        <w:rPr>
          <w:rFonts w:ascii="Times New Roman" w:eastAsia="Times New Roman" w:hAnsi="Times New Roman" w:cs="Times New Roman"/>
          <w:sz w:val="28"/>
          <w:szCs w:val="20"/>
        </w:rPr>
        <w:t xml:space="preserve">В хозяйствах </w:t>
      </w:r>
      <w:r w:rsidR="00D8746D" w:rsidRPr="00D8746D">
        <w:rPr>
          <w:rFonts w:ascii="Times New Roman" w:eastAsia="Times New Roman" w:hAnsi="Times New Roman" w:cs="Times New Roman"/>
          <w:sz w:val="28"/>
          <w:szCs w:val="20"/>
        </w:rPr>
        <w:t xml:space="preserve">индивидуальных предпринимателей </w:t>
      </w:r>
      <w:r w:rsidR="006D447F">
        <w:rPr>
          <w:rFonts w:ascii="Times New Roman" w:eastAsia="Times New Roman" w:hAnsi="Times New Roman" w:cs="Times New Roman"/>
          <w:sz w:val="28"/>
          <w:szCs w:val="20"/>
        </w:rPr>
        <w:t>направленность деятельности была несколько другой: б</w:t>
      </w:r>
      <w:r w:rsidR="00C75D2C">
        <w:rPr>
          <w:rFonts w:ascii="Times New Roman" w:eastAsia="Times New Roman" w:hAnsi="Times New Roman" w:cs="Times New Roman"/>
          <w:sz w:val="28"/>
          <w:szCs w:val="20"/>
        </w:rPr>
        <w:t>олее половины хозяйств</w:t>
      </w:r>
      <w:r w:rsidR="008D5331">
        <w:rPr>
          <w:rFonts w:ascii="Times New Roman" w:eastAsia="Times New Roman" w:hAnsi="Times New Roman" w:cs="Times New Roman"/>
          <w:sz w:val="28"/>
          <w:szCs w:val="20"/>
        </w:rPr>
        <w:t xml:space="preserve"> (52%)</w:t>
      </w:r>
      <w:r w:rsidR="00C75D2C" w:rsidRPr="0053348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75D2C">
        <w:rPr>
          <w:rFonts w:ascii="Times New Roman" w:eastAsia="Times New Roman" w:hAnsi="Times New Roman" w:cs="Times New Roman"/>
          <w:sz w:val="28"/>
          <w:szCs w:val="20"/>
        </w:rPr>
        <w:t>выращивали овощи и почти половина (48%) специализировалась на выращивании зерновых и технических культур.</w:t>
      </w:r>
      <w:r w:rsidR="00C75D2C" w:rsidRPr="0053348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D5331">
        <w:rPr>
          <w:rFonts w:ascii="Times New Roman" w:eastAsia="Times New Roman" w:hAnsi="Times New Roman" w:cs="Times New Roman"/>
          <w:sz w:val="28"/>
          <w:szCs w:val="20"/>
        </w:rPr>
        <w:t xml:space="preserve">Практически треть хозяйств занималась </w:t>
      </w:r>
      <w:r w:rsidRPr="00533481">
        <w:rPr>
          <w:rFonts w:ascii="Times New Roman" w:eastAsia="Times New Roman" w:hAnsi="Times New Roman" w:cs="Times New Roman"/>
          <w:sz w:val="28"/>
          <w:szCs w:val="20"/>
        </w:rPr>
        <w:t>разведение</w:t>
      </w:r>
      <w:r w:rsidR="008D5331">
        <w:rPr>
          <w:rFonts w:ascii="Times New Roman" w:eastAsia="Times New Roman" w:hAnsi="Times New Roman" w:cs="Times New Roman"/>
          <w:sz w:val="28"/>
          <w:szCs w:val="20"/>
        </w:rPr>
        <w:t>м</w:t>
      </w:r>
      <w:r w:rsidRPr="00533481">
        <w:rPr>
          <w:rFonts w:ascii="Times New Roman" w:eastAsia="Times New Roman" w:hAnsi="Times New Roman" w:cs="Times New Roman"/>
          <w:sz w:val="28"/>
          <w:szCs w:val="20"/>
        </w:rPr>
        <w:t xml:space="preserve"> овец, </w:t>
      </w:r>
      <w:r w:rsidR="008D5331">
        <w:rPr>
          <w:rFonts w:ascii="Times New Roman" w:eastAsia="Times New Roman" w:hAnsi="Times New Roman" w:cs="Times New Roman"/>
          <w:sz w:val="28"/>
          <w:szCs w:val="20"/>
        </w:rPr>
        <w:t xml:space="preserve">лошадей, </w:t>
      </w:r>
      <w:r w:rsidRPr="00533481">
        <w:rPr>
          <w:rFonts w:ascii="Times New Roman" w:eastAsia="Times New Roman" w:hAnsi="Times New Roman" w:cs="Times New Roman"/>
          <w:sz w:val="28"/>
          <w:szCs w:val="20"/>
        </w:rPr>
        <w:t xml:space="preserve"> сельскохозяйственной птицы</w:t>
      </w:r>
      <w:r w:rsidR="008D5331">
        <w:rPr>
          <w:rFonts w:ascii="Times New Roman" w:eastAsia="Times New Roman" w:hAnsi="Times New Roman" w:cs="Times New Roman"/>
          <w:sz w:val="28"/>
          <w:szCs w:val="20"/>
        </w:rPr>
        <w:t xml:space="preserve"> и свиней.</w:t>
      </w:r>
      <w:r w:rsidRPr="0053348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F3209C" w:rsidRDefault="00A63BD2" w:rsidP="0053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F3209C">
        <w:rPr>
          <w:rFonts w:ascii="Times New Roman" w:eastAsia="Times New Roman" w:hAnsi="Times New Roman" w:cs="Times New Roman"/>
          <w:sz w:val="28"/>
          <w:szCs w:val="20"/>
        </w:rPr>
        <w:t xml:space="preserve"> наполнении продовольственного рынка Камчатского края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все более </w:t>
      </w:r>
      <w:r w:rsidRPr="00F3209C">
        <w:rPr>
          <w:rFonts w:ascii="Times New Roman" w:eastAsia="Times New Roman" w:hAnsi="Times New Roman" w:cs="Times New Roman"/>
          <w:sz w:val="28"/>
          <w:szCs w:val="20"/>
        </w:rPr>
        <w:t>значимой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становится </w:t>
      </w:r>
      <w:r w:rsidRPr="00F3209C">
        <w:rPr>
          <w:rFonts w:ascii="Times New Roman" w:eastAsia="Times New Roman" w:hAnsi="Times New Roman" w:cs="Times New Roman"/>
          <w:sz w:val="28"/>
          <w:szCs w:val="20"/>
        </w:rPr>
        <w:t>продукци</w:t>
      </w:r>
      <w:r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F3209C">
        <w:rPr>
          <w:rFonts w:ascii="Times New Roman" w:eastAsia="Times New Roman" w:hAnsi="Times New Roman" w:cs="Times New Roman"/>
          <w:sz w:val="28"/>
          <w:szCs w:val="20"/>
        </w:rPr>
        <w:t xml:space="preserve"> местных производителей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533481">
        <w:rPr>
          <w:rFonts w:ascii="Times New Roman" w:eastAsia="Times New Roman" w:hAnsi="Times New Roman" w:cs="Times New Roman"/>
          <w:sz w:val="28"/>
          <w:szCs w:val="20"/>
        </w:rPr>
        <w:t>П</w:t>
      </w:r>
      <w:r w:rsidR="00533481" w:rsidRPr="00533481">
        <w:rPr>
          <w:rFonts w:ascii="Times New Roman" w:eastAsia="Times New Roman" w:hAnsi="Times New Roman" w:cs="Times New Roman"/>
          <w:sz w:val="28"/>
          <w:szCs w:val="20"/>
        </w:rPr>
        <w:t>рактически все хозяйства фермеров и индивидуальных предпринимателей</w:t>
      </w:r>
      <w:r w:rsidR="0053348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33481" w:rsidRPr="00533481">
        <w:rPr>
          <w:rFonts w:ascii="Times New Roman" w:eastAsia="Times New Roman" w:hAnsi="Times New Roman" w:cs="Times New Roman"/>
          <w:sz w:val="28"/>
          <w:szCs w:val="20"/>
        </w:rPr>
        <w:t xml:space="preserve">занимались </w:t>
      </w:r>
      <w:r w:rsidR="00533481">
        <w:rPr>
          <w:rFonts w:ascii="Times New Roman" w:eastAsia="Times New Roman" w:hAnsi="Times New Roman" w:cs="Times New Roman"/>
          <w:sz w:val="28"/>
          <w:szCs w:val="20"/>
        </w:rPr>
        <w:t>р</w:t>
      </w:r>
      <w:r w:rsidR="00533481" w:rsidRPr="00533481">
        <w:rPr>
          <w:rFonts w:ascii="Times New Roman" w:eastAsia="Times New Roman" w:hAnsi="Times New Roman" w:cs="Times New Roman"/>
          <w:sz w:val="28"/>
          <w:szCs w:val="20"/>
        </w:rPr>
        <w:t>еализацией</w:t>
      </w:r>
      <w:r w:rsidR="0053348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33481" w:rsidRPr="00533481">
        <w:rPr>
          <w:rFonts w:ascii="Times New Roman" w:eastAsia="Times New Roman" w:hAnsi="Times New Roman" w:cs="Times New Roman"/>
          <w:sz w:val="28"/>
          <w:szCs w:val="20"/>
        </w:rPr>
        <w:t>молока и молочных продуктов</w:t>
      </w:r>
      <w:r w:rsidR="00533481">
        <w:rPr>
          <w:rFonts w:ascii="Times New Roman" w:eastAsia="Times New Roman" w:hAnsi="Times New Roman" w:cs="Times New Roman"/>
          <w:sz w:val="28"/>
          <w:szCs w:val="20"/>
        </w:rPr>
        <w:t xml:space="preserve">, мяса, </w:t>
      </w:r>
      <w:r w:rsidR="00533481" w:rsidRPr="00533481">
        <w:rPr>
          <w:rFonts w:ascii="Times New Roman" w:eastAsia="Times New Roman" w:hAnsi="Times New Roman" w:cs="Times New Roman"/>
          <w:sz w:val="28"/>
          <w:szCs w:val="20"/>
        </w:rPr>
        <w:t>овощей, яиц и картофеля</w:t>
      </w:r>
      <w:r w:rsidR="00F3209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81316" w:rsidRDefault="00533481" w:rsidP="008A4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33481">
        <w:rPr>
          <w:rFonts w:ascii="Times New Roman" w:eastAsia="Times New Roman" w:hAnsi="Times New Roman" w:cs="Times New Roman"/>
          <w:sz w:val="28"/>
          <w:szCs w:val="20"/>
        </w:rPr>
        <w:t xml:space="preserve">Из 119 действующих в 2016 году фермерских хозяйств 99,2% на момент переписи заявили себя как главы этих хозяйств. </w:t>
      </w:r>
      <w:r w:rsidR="00D97191" w:rsidRPr="00D97191">
        <w:rPr>
          <w:rFonts w:ascii="Times New Roman" w:eastAsia="Times New Roman" w:hAnsi="Times New Roman" w:cs="Times New Roman"/>
          <w:sz w:val="28"/>
          <w:szCs w:val="20"/>
        </w:rPr>
        <w:t>В числе глав крестьянских (фермерских) хозяйств и индивидуальных предпринимателей женщины состав</w:t>
      </w:r>
      <w:r w:rsidR="005806F7">
        <w:rPr>
          <w:rFonts w:ascii="Times New Roman" w:eastAsia="Times New Roman" w:hAnsi="Times New Roman" w:cs="Times New Roman"/>
          <w:sz w:val="28"/>
          <w:szCs w:val="20"/>
        </w:rPr>
        <w:t>или</w:t>
      </w:r>
      <w:r w:rsidR="00D97191" w:rsidRPr="00D97191">
        <w:rPr>
          <w:rFonts w:ascii="Times New Roman" w:eastAsia="Times New Roman" w:hAnsi="Times New Roman" w:cs="Times New Roman"/>
          <w:sz w:val="28"/>
          <w:szCs w:val="20"/>
        </w:rPr>
        <w:t xml:space="preserve"> 3</w:t>
      </w:r>
      <w:r w:rsidR="001E183A">
        <w:rPr>
          <w:rFonts w:ascii="Times New Roman" w:eastAsia="Times New Roman" w:hAnsi="Times New Roman" w:cs="Times New Roman"/>
          <w:sz w:val="28"/>
          <w:szCs w:val="20"/>
        </w:rPr>
        <w:t>9</w:t>
      </w:r>
      <w:r w:rsidR="00D97191" w:rsidRPr="00D97191">
        <w:rPr>
          <w:rFonts w:ascii="Times New Roman" w:eastAsia="Times New Roman" w:hAnsi="Times New Roman" w:cs="Times New Roman"/>
          <w:sz w:val="28"/>
          <w:szCs w:val="20"/>
        </w:rPr>
        <w:t>%</w:t>
      </w:r>
      <w:r w:rsidR="00E4164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D97191" w:rsidRPr="00D97191">
        <w:rPr>
          <w:rFonts w:ascii="Times New Roman" w:eastAsia="Times New Roman" w:hAnsi="Times New Roman" w:cs="Times New Roman"/>
          <w:sz w:val="28"/>
          <w:szCs w:val="20"/>
        </w:rPr>
        <w:t>среди фермеров</w:t>
      </w:r>
      <w:r w:rsidR="00E4164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44764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437491" w:rsidRPr="00D97191">
        <w:rPr>
          <w:rFonts w:ascii="Times New Roman" w:eastAsia="Times New Roman" w:hAnsi="Times New Roman" w:cs="Times New Roman"/>
          <w:sz w:val="28"/>
          <w:szCs w:val="20"/>
        </w:rPr>
        <w:t>42%</w:t>
      </w:r>
      <w:r w:rsidR="00BB65C4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BB65C4" w:rsidRPr="00BB65C4">
        <w:rPr>
          <w:rFonts w:ascii="Times New Roman" w:eastAsia="Times New Roman" w:hAnsi="Times New Roman" w:cs="Times New Roman"/>
          <w:sz w:val="28"/>
          <w:szCs w:val="20"/>
        </w:rPr>
        <w:t>индивидуальных предпринимателей – 19%.</w:t>
      </w:r>
      <w:r w:rsidR="0043749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35BC9">
        <w:rPr>
          <w:rFonts w:ascii="Times New Roman" w:eastAsia="Times New Roman" w:hAnsi="Times New Roman" w:cs="Times New Roman"/>
          <w:sz w:val="28"/>
          <w:szCs w:val="20"/>
        </w:rPr>
        <w:t>Фактическ</w:t>
      </w:r>
      <w:r w:rsidR="00481316">
        <w:rPr>
          <w:rFonts w:ascii="Times New Roman" w:eastAsia="Times New Roman" w:hAnsi="Times New Roman" w:cs="Times New Roman"/>
          <w:sz w:val="28"/>
          <w:szCs w:val="20"/>
        </w:rPr>
        <w:t xml:space="preserve">ая доля мужчин, руководящих хозяйствами, значительно выше, что </w:t>
      </w:r>
      <w:r w:rsidR="00190352">
        <w:rPr>
          <w:rFonts w:ascii="Times New Roman" w:eastAsia="Times New Roman" w:hAnsi="Times New Roman" w:cs="Times New Roman"/>
          <w:sz w:val="28"/>
          <w:szCs w:val="20"/>
        </w:rPr>
        <w:t>выяснялось</w:t>
      </w:r>
      <w:r w:rsidR="00481316">
        <w:rPr>
          <w:rFonts w:ascii="Times New Roman" w:eastAsia="Times New Roman" w:hAnsi="Times New Roman" w:cs="Times New Roman"/>
          <w:sz w:val="28"/>
          <w:szCs w:val="20"/>
        </w:rPr>
        <w:t xml:space="preserve"> при опросе респондентов</w:t>
      </w:r>
      <w:r w:rsidR="00CC49BD">
        <w:rPr>
          <w:rFonts w:ascii="Times New Roman" w:eastAsia="Times New Roman" w:hAnsi="Times New Roman" w:cs="Times New Roman"/>
          <w:sz w:val="28"/>
          <w:szCs w:val="20"/>
        </w:rPr>
        <w:t>. При подобном распределении обязанностей, когда женщина числится главой хозяйства,</w:t>
      </w:r>
      <w:r w:rsidR="0048131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C49BD">
        <w:rPr>
          <w:rFonts w:ascii="Times New Roman" w:eastAsia="Times New Roman" w:hAnsi="Times New Roman" w:cs="Times New Roman"/>
          <w:sz w:val="28"/>
          <w:szCs w:val="20"/>
        </w:rPr>
        <w:t xml:space="preserve">мужчины </w:t>
      </w:r>
      <w:r w:rsidR="00272EF0">
        <w:rPr>
          <w:rFonts w:ascii="Times New Roman" w:eastAsia="Times New Roman" w:hAnsi="Times New Roman" w:cs="Times New Roman"/>
          <w:sz w:val="28"/>
          <w:szCs w:val="20"/>
        </w:rPr>
        <w:t xml:space="preserve">просто </w:t>
      </w:r>
      <w:r w:rsidR="00CC49BD">
        <w:rPr>
          <w:rFonts w:ascii="Times New Roman" w:eastAsia="Times New Roman" w:hAnsi="Times New Roman" w:cs="Times New Roman"/>
          <w:sz w:val="28"/>
          <w:szCs w:val="20"/>
        </w:rPr>
        <w:t>освобожда</w:t>
      </w:r>
      <w:r w:rsidR="00272EF0">
        <w:rPr>
          <w:rFonts w:ascii="Times New Roman" w:eastAsia="Times New Roman" w:hAnsi="Times New Roman" w:cs="Times New Roman"/>
          <w:sz w:val="28"/>
          <w:szCs w:val="20"/>
        </w:rPr>
        <w:t xml:space="preserve">ли себя </w:t>
      </w:r>
      <w:r w:rsidR="00CC49BD">
        <w:rPr>
          <w:rFonts w:ascii="Times New Roman" w:eastAsia="Times New Roman" w:hAnsi="Times New Roman" w:cs="Times New Roman"/>
          <w:sz w:val="28"/>
          <w:szCs w:val="20"/>
        </w:rPr>
        <w:t>от решения финансовых, юридических проблем, ведения бухгалтерской и налоговой отчетности.</w:t>
      </w:r>
    </w:p>
    <w:p w:rsidR="00CA30E4" w:rsidRDefault="00F3209C" w:rsidP="00CF6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Более половины </w:t>
      </w:r>
      <w:r w:rsidR="00811C1B">
        <w:rPr>
          <w:rFonts w:ascii="Times New Roman" w:eastAsia="Times New Roman" w:hAnsi="Times New Roman" w:cs="Times New Roman"/>
          <w:sz w:val="28"/>
          <w:szCs w:val="20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хозяйств находились в трудоспособном, продуктивном возрасте</w:t>
      </w:r>
      <w:r w:rsidR="00811C1B">
        <w:rPr>
          <w:rFonts w:ascii="Times New Roman" w:eastAsia="Times New Roman" w:hAnsi="Times New Roman" w:cs="Times New Roman"/>
          <w:sz w:val="28"/>
          <w:szCs w:val="20"/>
        </w:rPr>
        <w:t xml:space="preserve"> - </w:t>
      </w:r>
      <w:r w:rsidR="00CF63D7" w:rsidRPr="00CF63D7">
        <w:rPr>
          <w:rFonts w:ascii="Times New Roman" w:eastAsia="Times New Roman" w:hAnsi="Times New Roman" w:cs="Times New Roman"/>
          <w:sz w:val="28"/>
          <w:szCs w:val="20"/>
        </w:rPr>
        <w:t>от 29 лет до 49 лет</w:t>
      </w:r>
      <w:r w:rsidR="00811C1B">
        <w:rPr>
          <w:rFonts w:ascii="Times New Roman" w:eastAsia="Times New Roman" w:hAnsi="Times New Roman" w:cs="Times New Roman"/>
          <w:sz w:val="28"/>
          <w:szCs w:val="20"/>
        </w:rPr>
        <w:t>.</w:t>
      </w:r>
      <w:r w:rsidR="00CF63D7" w:rsidRPr="00CF63D7">
        <w:rPr>
          <w:rFonts w:ascii="Times New Roman" w:eastAsia="Times New Roman" w:hAnsi="Times New Roman" w:cs="Times New Roman"/>
          <w:sz w:val="28"/>
          <w:szCs w:val="20"/>
        </w:rPr>
        <w:t xml:space="preserve"> Стаж работы руководителем в сельском хозяйстве и во главе хозяйств </w:t>
      </w:r>
      <w:r w:rsidR="00DB5815">
        <w:rPr>
          <w:rFonts w:ascii="Times New Roman" w:eastAsia="Times New Roman" w:hAnsi="Times New Roman" w:cs="Times New Roman"/>
          <w:sz w:val="28"/>
          <w:szCs w:val="20"/>
        </w:rPr>
        <w:t xml:space="preserve">составил </w:t>
      </w:r>
      <w:r w:rsidR="00CF63D7" w:rsidRPr="00CF63D7">
        <w:rPr>
          <w:rFonts w:ascii="Times New Roman" w:eastAsia="Times New Roman" w:hAnsi="Times New Roman" w:cs="Times New Roman"/>
          <w:sz w:val="28"/>
          <w:szCs w:val="20"/>
        </w:rPr>
        <w:t>в основном до 10 лет</w:t>
      </w:r>
      <w:r w:rsidR="00811C1B">
        <w:rPr>
          <w:rFonts w:ascii="Times New Roman" w:eastAsia="Times New Roman" w:hAnsi="Times New Roman" w:cs="Times New Roman"/>
          <w:sz w:val="28"/>
          <w:szCs w:val="20"/>
        </w:rPr>
        <w:t xml:space="preserve">. Каждый второй </w:t>
      </w:r>
      <w:r w:rsidR="00CF63D7" w:rsidRPr="00CF63D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11C1B">
        <w:rPr>
          <w:rFonts w:ascii="Times New Roman" w:eastAsia="Times New Roman" w:hAnsi="Times New Roman" w:cs="Times New Roman"/>
          <w:sz w:val="28"/>
          <w:szCs w:val="20"/>
        </w:rPr>
        <w:t xml:space="preserve">руководитель </w:t>
      </w:r>
      <w:r w:rsidR="00CF63D7" w:rsidRPr="00CF63D7">
        <w:rPr>
          <w:rFonts w:ascii="Times New Roman" w:eastAsia="Times New Roman" w:hAnsi="Times New Roman" w:cs="Times New Roman"/>
          <w:sz w:val="28"/>
          <w:szCs w:val="20"/>
        </w:rPr>
        <w:t xml:space="preserve">имел среднее специальное образование, </w:t>
      </w:r>
      <w:r w:rsidR="00811C1B">
        <w:rPr>
          <w:rFonts w:ascii="Times New Roman" w:eastAsia="Times New Roman" w:hAnsi="Times New Roman" w:cs="Times New Roman"/>
          <w:sz w:val="28"/>
          <w:szCs w:val="20"/>
        </w:rPr>
        <w:t>четверть</w:t>
      </w:r>
      <w:r w:rsidR="00CF63D7" w:rsidRPr="00CF63D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11C1B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CF63D7" w:rsidRPr="00CF63D7">
        <w:rPr>
          <w:rFonts w:ascii="Times New Roman" w:eastAsia="Times New Roman" w:hAnsi="Times New Roman" w:cs="Times New Roman"/>
          <w:sz w:val="28"/>
          <w:szCs w:val="20"/>
        </w:rPr>
        <w:t xml:space="preserve"> высшее</w:t>
      </w:r>
      <w:r w:rsidR="00144764">
        <w:rPr>
          <w:rFonts w:ascii="Times New Roman" w:eastAsia="Times New Roman" w:hAnsi="Times New Roman" w:cs="Times New Roman"/>
          <w:sz w:val="28"/>
          <w:szCs w:val="20"/>
        </w:rPr>
        <w:t>,</w:t>
      </w:r>
      <w:r w:rsidR="00811C1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74DF2">
        <w:rPr>
          <w:rFonts w:ascii="Times New Roman" w:eastAsia="Times New Roman" w:hAnsi="Times New Roman" w:cs="Times New Roman"/>
          <w:sz w:val="28"/>
          <w:szCs w:val="20"/>
        </w:rPr>
        <w:t xml:space="preserve">из него </w:t>
      </w:r>
      <w:r w:rsidR="009642CD" w:rsidRPr="00CF63D7">
        <w:rPr>
          <w:rFonts w:ascii="Times New Roman" w:eastAsia="Times New Roman" w:hAnsi="Times New Roman" w:cs="Times New Roman"/>
          <w:sz w:val="28"/>
          <w:szCs w:val="20"/>
        </w:rPr>
        <w:t>4%</w:t>
      </w:r>
      <w:r w:rsidR="009642CD">
        <w:rPr>
          <w:rFonts w:ascii="Times New Roman" w:eastAsia="Times New Roman" w:hAnsi="Times New Roman" w:cs="Times New Roman"/>
          <w:sz w:val="28"/>
          <w:szCs w:val="20"/>
        </w:rPr>
        <w:t xml:space="preserve"> - </w:t>
      </w:r>
      <w:r w:rsidR="00811C1B" w:rsidRPr="00CF63D7">
        <w:rPr>
          <w:rFonts w:ascii="Times New Roman" w:eastAsia="Times New Roman" w:hAnsi="Times New Roman" w:cs="Times New Roman"/>
          <w:sz w:val="28"/>
          <w:szCs w:val="20"/>
        </w:rPr>
        <w:t>сельскохозяйственное</w:t>
      </w:r>
      <w:r w:rsidR="00144764">
        <w:rPr>
          <w:rFonts w:ascii="Times New Roman" w:eastAsia="Times New Roman" w:hAnsi="Times New Roman" w:cs="Times New Roman"/>
          <w:sz w:val="28"/>
          <w:szCs w:val="20"/>
        </w:rPr>
        <w:t>,</w:t>
      </w:r>
      <w:bookmarkStart w:id="0" w:name="_GoBack"/>
      <w:bookmarkEnd w:id="0"/>
      <w:r w:rsidR="009642C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F63D7" w:rsidRPr="00CF63D7">
        <w:rPr>
          <w:rFonts w:ascii="Times New Roman" w:eastAsia="Times New Roman" w:hAnsi="Times New Roman" w:cs="Times New Roman"/>
          <w:sz w:val="28"/>
          <w:szCs w:val="20"/>
        </w:rPr>
        <w:t>15% - среднее общее или основное общее образование.</w:t>
      </w:r>
    </w:p>
    <w:p w:rsidR="009642CD" w:rsidRDefault="009642CD" w:rsidP="00CF6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642CD" w:rsidRDefault="009642CD" w:rsidP="00CF6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642CD" w:rsidRPr="00CA30E4" w:rsidRDefault="009642CD" w:rsidP="009642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642CD">
        <w:rPr>
          <w:rFonts w:ascii="Times New Roman" w:eastAsia="Times New Roman" w:hAnsi="Times New Roman" w:cs="Times New Roman"/>
          <w:sz w:val="28"/>
          <w:szCs w:val="20"/>
        </w:rPr>
        <w:t>Камчатстат</w:t>
      </w:r>
      <w:proofErr w:type="spellEnd"/>
    </w:p>
    <w:sectPr w:rsidR="009642CD" w:rsidRPr="00CA30E4" w:rsidSect="00C45960">
      <w:headerReference w:type="default" r:id="rId10"/>
      <w:pgSz w:w="11906" w:h="16838"/>
      <w:pgMar w:top="1134" w:right="1134" w:bottom="1134" w:left="1134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4B" w:rsidRDefault="00FA344B" w:rsidP="00251140">
      <w:pPr>
        <w:spacing w:after="0" w:line="240" w:lineRule="auto"/>
      </w:pPr>
      <w:r>
        <w:separator/>
      </w:r>
    </w:p>
  </w:endnote>
  <w:endnote w:type="continuationSeparator" w:id="0">
    <w:p w:rsidR="00FA344B" w:rsidRDefault="00FA344B" w:rsidP="0025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4B" w:rsidRDefault="00FA344B" w:rsidP="00251140">
      <w:pPr>
        <w:spacing w:after="0" w:line="240" w:lineRule="auto"/>
      </w:pPr>
      <w:r>
        <w:separator/>
      </w:r>
    </w:p>
  </w:footnote>
  <w:footnote w:type="continuationSeparator" w:id="0">
    <w:p w:rsidR="00FA344B" w:rsidRDefault="00FA344B" w:rsidP="0025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384871"/>
      <w:docPartObj>
        <w:docPartGallery w:val="Page Numbers (Top of Page)"/>
        <w:docPartUnique/>
      </w:docPartObj>
    </w:sdtPr>
    <w:sdtEndPr/>
    <w:sdtContent>
      <w:p w:rsidR="00C45960" w:rsidRDefault="00C459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764">
          <w:rPr>
            <w:noProof/>
          </w:rPr>
          <w:t>2</w:t>
        </w:r>
        <w:r>
          <w:fldChar w:fldCharType="end"/>
        </w:r>
      </w:p>
    </w:sdtContent>
  </w:sdt>
  <w:p w:rsidR="00C22918" w:rsidRDefault="00C229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6BCC"/>
    <w:multiLevelType w:val="hybridMultilevel"/>
    <w:tmpl w:val="FCFABD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CBD"/>
    <w:rsid w:val="0000042B"/>
    <w:rsid w:val="00001AB0"/>
    <w:rsid w:val="00003E3E"/>
    <w:rsid w:val="000062D8"/>
    <w:rsid w:val="0001024B"/>
    <w:rsid w:val="00013F23"/>
    <w:rsid w:val="0001446B"/>
    <w:rsid w:val="00017332"/>
    <w:rsid w:val="0002266A"/>
    <w:rsid w:val="0002366A"/>
    <w:rsid w:val="00026AAE"/>
    <w:rsid w:val="0002704F"/>
    <w:rsid w:val="000274B2"/>
    <w:rsid w:val="000318F4"/>
    <w:rsid w:val="00033495"/>
    <w:rsid w:val="00034817"/>
    <w:rsid w:val="00042AC4"/>
    <w:rsid w:val="00055EFF"/>
    <w:rsid w:val="00066316"/>
    <w:rsid w:val="00075CAA"/>
    <w:rsid w:val="00076A9A"/>
    <w:rsid w:val="00077A28"/>
    <w:rsid w:val="000808C7"/>
    <w:rsid w:val="00085D49"/>
    <w:rsid w:val="000A7437"/>
    <w:rsid w:val="000B0A3A"/>
    <w:rsid w:val="000B1093"/>
    <w:rsid w:val="000B65C1"/>
    <w:rsid w:val="000E1AB7"/>
    <w:rsid w:val="000E1C33"/>
    <w:rsid w:val="000E4D81"/>
    <w:rsid w:val="000E5790"/>
    <w:rsid w:val="000E7168"/>
    <w:rsid w:val="000F5CE1"/>
    <w:rsid w:val="00100A26"/>
    <w:rsid w:val="0010287C"/>
    <w:rsid w:val="00111303"/>
    <w:rsid w:val="001312C5"/>
    <w:rsid w:val="00131FCE"/>
    <w:rsid w:val="0013767D"/>
    <w:rsid w:val="00144764"/>
    <w:rsid w:val="0015628F"/>
    <w:rsid w:val="001665CF"/>
    <w:rsid w:val="00166AA4"/>
    <w:rsid w:val="00170249"/>
    <w:rsid w:val="0017025B"/>
    <w:rsid w:val="001748A5"/>
    <w:rsid w:val="00183032"/>
    <w:rsid w:val="00184D48"/>
    <w:rsid w:val="00190352"/>
    <w:rsid w:val="00191B40"/>
    <w:rsid w:val="00194297"/>
    <w:rsid w:val="00194FB5"/>
    <w:rsid w:val="001B2208"/>
    <w:rsid w:val="001B4E98"/>
    <w:rsid w:val="001B52FB"/>
    <w:rsid w:val="001C11F8"/>
    <w:rsid w:val="001C5CA9"/>
    <w:rsid w:val="001D32DA"/>
    <w:rsid w:val="001D4C33"/>
    <w:rsid w:val="001D61B0"/>
    <w:rsid w:val="001E183A"/>
    <w:rsid w:val="001E4754"/>
    <w:rsid w:val="001E745E"/>
    <w:rsid w:val="001F1F66"/>
    <w:rsid w:val="001F446E"/>
    <w:rsid w:val="001F7474"/>
    <w:rsid w:val="00200C7D"/>
    <w:rsid w:val="0020127D"/>
    <w:rsid w:val="00211CF6"/>
    <w:rsid w:val="00217D17"/>
    <w:rsid w:val="00220A7F"/>
    <w:rsid w:val="00221551"/>
    <w:rsid w:val="00221B1B"/>
    <w:rsid w:val="002275A8"/>
    <w:rsid w:val="00231295"/>
    <w:rsid w:val="00232352"/>
    <w:rsid w:val="002417DA"/>
    <w:rsid w:val="00241F45"/>
    <w:rsid w:val="0024251C"/>
    <w:rsid w:val="00250399"/>
    <w:rsid w:val="00251140"/>
    <w:rsid w:val="00271F50"/>
    <w:rsid w:val="00272EF0"/>
    <w:rsid w:val="002736BA"/>
    <w:rsid w:val="00277D4C"/>
    <w:rsid w:val="00283B69"/>
    <w:rsid w:val="0028469F"/>
    <w:rsid w:val="00284D08"/>
    <w:rsid w:val="002853CA"/>
    <w:rsid w:val="00294C25"/>
    <w:rsid w:val="0029591D"/>
    <w:rsid w:val="002A5621"/>
    <w:rsid w:val="002B53A9"/>
    <w:rsid w:val="002C6892"/>
    <w:rsid w:val="002D2796"/>
    <w:rsid w:val="002D61C9"/>
    <w:rsid w:val="002E2D82"/>
    <w:rsid w:val="002E46DE"/>
    <w:rsid w:val="002E587D"/>
    <w:rsid w:val="002E70F8"/>
    <w:rsid w:val="002F068A"/>
    <w:rsid w:val="002F32E4"/>
    <w:rsid w:val="002F452B"/>
    <w:rsid w:val="00301897"/>
    <w:rsid w:val="00306204"/>
    <w:rsid w:val="003128A7"/>
    <w:rsid w:val="00313516"/>
    <w:rsid w:val="0031443A"/>
    <w:rsid w:val="003346B8"/>
    <w:rsid w:val="00335334"/>
    <w:rsid w:val="00335F1A"/>
    <w:rsid w:val="0034039A"/>
    <w:rsid w:val="00350669"/>
    <w:rsid w:val="00351F4F"/>
    <w:rsid w:val="00355C6B"/>
    <w:rsid w:val="00355D54"/>
    <w:rsid w:val="00360CAF"/>
    <w:rsid w:val="00365A15"/>
    <w:rsid w:val="00365EDF"/>
    <w:rsid w:val="003663D3"/>
    <w:rsid w:val="0036741F"/>
    <w:rsid w:val="003721FB"/>
    <w:rsid w:val="00377AF3"/>
    <w:rsid w:val="003813A6"/>
    <w:rsid w:val="00387523"/>
    <w:rsid w:val="003A27BA"/>
    <w:rsid w:val="003A2DCA"/>
    <w:rsid w:val="003A4429"/>
    <w:rsid w:val="003B4976"/>
    <w:rsid w:val="003C28DA"/>
    <w:rsid w:val="003F1D1A"/>
    <w:rsid w:val="003F44AA"/>
    <w:rsid w:val="003F4994"/>
    <w:rsid w:val="003F56B9"/>
    <w:rsid w:val="003F6091"/>
    <w:rsid w:val="00405334"/>
    <w:rsid w:val="00406705"/>
    <w:rsid w:val="00412EDE"/>
    <w:rsid w:val="004166E8"/>
    <w:rsid w:val="00422990"/>
    <w:rsid w:val="0043152F"/>
    <w:rsid w:val="00435A56"/>
    <w:rsid w:val="00437491"/>
    <w:rsid w:val="00440AD9"/>
    <w:rsid w:val="00442FE0"/>
    <w:rsid w:val="00453EFA"/>
    <w:rsid w:val="00464549"/>
    <w:rsid w:val="00471D65"/>
    <w:rsid w:val="004724AD"/>
    <w:rsid w:val="00474387"/>
    <w:rsid w:val="00475A53"/>
    <w:rsid w:val="00480D1D"/>
    <w:rsid w:val="00481316"/>
    <w:rsid w:val="004846E7"/>
    <w:rsid w:val="004A083E"/>
    <w:rsid w:val="004B20C4"/>
    <w:rsid w:val="004C45EA"/>
    <w:rsid w:val="004C6BC2"/>
    <w:rsid w:val="004C7A49"/>
    <w:rsid w:val="004E0840"/>
    <w:rsid w:val="004E1B7C"/>
    <w:rsid w:val="004E4279"/>
    <w:rsid w:val="004E655C"/>
    <w:rsid w:val="004F33F0"/>
    <w:rsid w:val="005028A3"/>
    <w:rsid w:val="005035E6"/>
    <w:rsid w:val="0050382F"/>
    <w:rsid w:val="00504630"/>
    <w:rsid w:val="00506C6C"/>
    <w:rsid w:val="00511123"/>
    <w:rsid w:val="00517722"/>
    <w:rsid w:val="00533481"/>
    <w:rsid w:val="005444A4"/>
    <w:rsid w:val="00545E3E"/>
    <w:rsid w:val="00550C06"/>
    <w:rsid w:val="00554B56"/>
    <w:rsid w:val="00557727"/>
    <w:rsid w:val="00560BE2"/>
    <w:rsid w:val="00563891"/>
    <w:rsid w:val="00570DB5"/>
    <w:rsid w:val="00571CBD"/>
    <w:rsid w:val="00576EA4"/>
    <w:rsid w:val="005806F7"/>
    <w:rsid w:val="005825A6"/>
    <w:rsid w:val="00585581"/>
    <w:rsid w:val="00586415"/>
    <w:rsid w:val="005956D2"/>
    <w:rsid w:val="005964A3"/>
    <w:rsid w:val="00596E10"/>
    <w:rsid w:val="005A0FF6"/>
    <w:rsid w:val="005A1F76"/>
    <w:rsid w:val="005C1E39"/>
    <w:rsid w:val="005C2336"/>
    <w:rsid w:val="005C2C5C"/>
    <w:rsid w:val="005D0448"/>
    <w:rsid w:val="005D30A9"/>
    <w:rsid w:val="005D4EB1"/>
    <w:rsid w:val="005D5265"/>
    <w:rsid w:val="005D7A26"/>
    <w:rsid w:val="005E2719"/>
    <w:rsid w:val="005E29B0"/>
    <w:rsid w:val="005F7898"/>
    <w:rsid w:val="00603065"/>
    <w:rsid w:val="00604986"/>
    <w:rsid w:val="006069F3"/>
    <w:rsid w:val="0061320F"/>
    <w:rsid w:val="00613441"/>
    <w:rsid w:val="0062075D"/>
    <w:rsid w:val="00622510"/>
    <w:rsid w:val="00640124"/>
    <w:rsid w:val="00640B60"/>
    <w:rsid w:val="006420B2"/>
    <w:rsid w:val="0065536D"/>
    <w:rsid w:val="006559F2"/>
    <w:rsid w:val="00655ABC"/>
    <w:rsid w:val="006622AA"/>
    <w:rsid w:val="00663A17"/>
    <w:rsid w:val="00663C72"/>
    <w:rsid w:val="006653E5"/>
    <w:rsid w:val="006713B7"/>
    <w:rsid w:val="00671990"/>
    <w:rsid w:val="00672BEF"/>
    <w:rsid w:val="00674C59"/>
    <w:rsid w:val="00685178"/>
    <w:rsid w:val="00685EAE"/>
    <w:rsid w:val="006A49EE"/>
    <w:rsid w:val="006D232F"/>
    <w:rsid w:val="006D447F"/>
    <w:rsid w:val="006D66E2"/>
    <w:rsid w:val="006E66AB"/>
    <w:rsid w:val="006F72C9"/>
    <w:rsid w:val="00706599"/>
    <w:rsid w:val="00717A2F"/>
    <w:rsid w:val="007263F5"/>
    <w:rsid w:val="00737DE1"/>
    <w:rsid w:val="0074401B"/>
    <w:rsid w:val="00746D73"/>
    <w:rsid w:val="007529C2"/>
    <w:rsid w:val="00762259"/>
    <w:rsid w:val="0076760B"/>
    <w:rsid w:val="00767C6F"/>
    <w:rsid w:val="007733D3"/>
    <w:rsid w:val="00774372"/>
    <w:rsid w:val="007877F9"/>
    <w:rsid w:val="00787A8D"/>
    <w:rsid w:val="00792002"/>
    <w:rsid w:val="00793D85"/>
    <w:rsid w:val="007A49A2"/>
    <w:rsid w:val="007B0E75"/>
    <w:rsid w:val="007B4273"/>
    <w:rsid w:val="007B7072"/>
    <w:rsid w:val="007C10AF"/>
    <w:rsid w:val="007C7C10"/>
    <w:rsid w:val="007D735F"/>
    <w:rsid w:val="007E0E45"/>
    <w:rsid w:val="008001B5"/>
    <w:rsid w:val="00811C1B"/>
    <w:rsid w:val="0081464B"/>
    <w:rsid w:val="0081586E"/>
    <w:rsid w:val="0083393F"/>
    <w:rsid w:val="008345A7"/>
    <w:rsid w:val="008372C2"/>
    <w:rsid w:val="00845B31"/>
    <w:rsid w:val="00846C84"/>
    <w:rsid w:val="00855897"/>
    <w:rsid w:val="00874DF2"/>
    <w:rsid w:val="00876B03"/>
    <w:rsid w:val="00881760"/>
    <w:rsid w:val="00890C29"/>
    <w:rsid w:val="0089412E"/>
    <w:rsid w:val="00894A12"/>
    <w:rsid w:val="00894BBE"/>
    <w:rsid w:val="00895D18"/>
    <w:rsid w:val="00897453"/>
    <w:rsid w:val="008A1C23"/>
    <w:rsid w:val="008A1FC9"/>
    <w:rsid w:val="008A42ED"/>
    <w:rsid w:val="008B2BB2"/>
    <w:rsid w:val="008B2D26"/>
    <w:rsid w:val="008B6A70"/>
    <w:rsid w:val="008C0028"/>
    <w:rsid w:val="008C22B6"/>
    <w:rsid w:val="008D5331"/>
    <w:rsid w:val="008D7445"/>
    <w:rsid w:val="008D7E16"/>
    <w:rsid w:val="008E097E"/>
    <w:rsid w:val="008E101E"/>
    <w:rsid w:val="008E6EE9"/>
    <w:rsid w:val="009003D3"/>
    <w:rsid w:val="00900703"/>
    <w:rsid w:val="00901F14"/>
    <w:rsid w:val="00916BF1"/>
    <w:rsid w:val="00940E62"/>
    <w:rsid w:val="00942578"/>
    <w:rsid w:val="009478F9"/>
    <w:rsid w:val="009577CB"/>
    <w:rsid w:val="009642CD"/>
    <w:rsid w:val="009646B2"/>
    <w:rsid w:val="009662C6"/>
    <w:rsid w:val="00966ED2"/>
    <w:rsid w:val="00970863"/>
    <w:rsid w:val="00971AB8"/>
    <w:rsid w:val="00973CAC"/>
    <w:rsid w:val="0098215A"/>
    <w:rsid w:val="00993E92"/>
    <w:rsid w:val="009951F9"/>
    <w:rsid w:val="009A226A"/>
    <w:rsid w:val="009A719D"/>
    <w:rsid w:val="009C024F"/>
    <w:rsid w:val="009D0291"/>
    <w:rsid w:val="009D7A16"/>
    <w:rsid w:val="009E2876"/>
    <w:rsid w:val="009E7543"/>
    <w:rsid w:val="00A02A24"/>
    <w:rsid w:val="00A04B58"/>
    <w:rsid w:val="00A10FE3"/>
    <w:rsid w:val="00A16349"/>
    <w:rsid w:val="00A25F3A"/>
    <w:rsid w:val="00A26E8E"/>
    <w:rsid w:val="00A3419F"/>
    <w:rsid w:val="00A4438D"/>
    <w:rsid w:val="00A5174C"/>
    <w:rsid w:val="00A63BD2"/>
    <w:rsid w:val="00A66C3B"/>
    <w:rsid w:val="00A873D3"/>
    <w:rsid w:val="00AA7944"/>
    <w:rsid w:val="00AB37D2"/>
    <w:rsid w:val="00AB58B6"/>
    <w:rsid w:val="00AC23DD"/>
    <w:rsid w:val="00AD50BA"/>
    <w:rsid w:val="00AD5CD5"/>
    <w:rsid w:val="00AD6E4F"/>
    <w:rsid w:val="00AD701B"/>
    <w:rsid w:val="00AF0E9D"/>
    <w:rsid w:val="00AF3683"/>
    <w:rsid w:val="00AF3E9E"/>
    <w:rsid w:val="00AF77BF"/>
    <w:rsid w:val="00B00B61"/>
    <w:rsid w:val="00B00B83"/>
    <w:rsid w:val="00B30C88"/>
    <w:rsid w:val="00B32173"/>
    <w:rsid w:val="00B42DF0"/>
    <w:rsid w:val="00B47415"/>
    <w:rsid w:val="00B47CFD"/>
    <w:rsid w:val="00B57C7F"/>
    <w:rsid w:val="00B60359"/>
    <w:rsid w:val="00B62EB3"/>
    <w:rsid w:val="00B8149D"/>
    <w:rsid w:val="00B82BF3"/>
    <w:rsid w:val="00B872A8"/>
    <w:rsid w:val="00B93FBD"/>
    <w:rsid w:val="00BA6E1A"/>
    <w:rsid w:val="00BB38E3"/>
    <w:rsid w:val="00BB5411"/>
    <w:rsid w:val="00BB65C4"/>
    <w:rsid w:val="00BB6E8B"/>
    <w:rsid w:val="00BC1BF1"/>
    <w:rsid w:val="00BC4E81"/>
    <w:rsid w:val="00BD2424"/>
    <w:rsid w:val="00BD331C"/>
    <w:rsid w:val="00BD7639"/>
    <w:rsid w:val="00BF0A5F"/>
    <w:rsid w:val="00BF0EA4"/>
    <w:rsid w:val="00C0075B"/>
    <w:rsid w:val="00C020F3"/>
    <w:rsid w:val="00C1346F"/>
    <w:rsid w:val="00C1420F"/>
    <w:rsid w:val="00C22918"/>
    <w:rsid w:val="00C3388E"/>
    <w:rsid w:val="00C35113"/>
    <w:rsid w:val="00C35BC9"/>
    <w:rsid w:val="00C45960"/>
    <w:rsid w:val="00C462EB"/>
    <w:rsid w:val="00C5088E"/>
    <w:rsid w:val="00C519A0"/>
    <w:rsid w:val="00C646F2"/>
    <w:rsid w:val="00C67102"/>
    <w:rsid w:val="00C75D2C"/>
    <w:rsid w:val="00C80F22"/>
    <w:rsid w:val="00C92CE9"/>
    <w:rsid w:val="00CA30E4"/>
    <w:rsid w:val="00CA5C26"/>
    <w:rsid w:val="00CA6249"/>
    <w:rsid w:val="00CA690C"/>
    <w:rsid w:val="00CB06CA"/>
    <w:rsid w:val="00CB46CD"/>
    <w:rsid w:val="00CB7614"/>
    <w:rsid w:val="00CC49BD"/>
    <w:rsid w:val="00CC6B37"/>
    <w:rsid w:val="00CF434C"/>
    <w:rsid w:val="00CF63D7"/>
    <w:rsid w:val="00CF7FC3"/>
    <w:rsid w:val="00D13D26"/>
    <w:rsid w:val="00D17E65"/>
    <w:rsid w:val="00D224E8"/>
    <w:rsid w:val="00D302C2"/>
    <w:rsid w:val="00D3153E"/>
    <w:rsid w:val="00D33846"/>
    <w:rsid w:val="00D3555F"/>
    <w:rsid w:val="00D46C56"/>
    <w:rsid w:val="00D47FF8"/>
    <w:rsid w:val="00D514D6"/>
    <w:rsid w:val="00D525A1"/>
    <w:rsid w:val="00D52D18"/>
    <w:rsid w:val="00D52D63"/>
    <w:rsid w:val="00D56077"/>
    <w:rsid w:val="00D70FF7"/>
    <w:rsid w:val="00D740E8"/>
    <w:rsid w:val="00D839DE"/>
    <w:rsid w:val="00D844E6"/>
    <w:rsid w:val="00D8746D"/>
    <w:rsid w:val="00D874CF"/>
    <w:rsid w:val="00D91DBB"/>
    <w:rsid w:val="00D92C57"/>
    <w:rsid w:val="00D951AB"/>
    <w:rsid w:val="00D97191"/>
    <w:rsid w:val="00DA05AF"/>
    <w:rsid w:val="00DA1AFD"/>
    <w:rsid w:val="00DA3AB9"/>
    <w:rsid w:val="00DA4EA5"/>
    <w:rsid w:val="00DA6A6C"/>
    <w:rsid w:val="00DB16FF"/>
    <w:rsid w:val="00DB5815"/>
    <w:rsid w:val="00DC63F9"/>
    <w:rsid w:val="00DD0A04"/>
    <w:rsid w:val="00DD20DD"/>
    <w:rsid w:val="00DE62C8"/>
    <w:rsid w:val="00DE7EDC"/>
    <w:rsid w:val="00DF0008"/>
    <w:rsid w:val="00E07346"/>
    <w:rsid w:val="00E10D15"/>
    <w:rsid w:val="00E208C3"/>
    <w:rsid w:val="00E325AC"/>
    <w:rsid w:val="00E35151"/>
    <w:rsid w:val="00E3622D"/>
    <w:rsid w:val="00E41643"/>
    <w:rsid w:val="00E4259F"/>
    <w:rsid w:val="00E4471A"/>
    <w:rsid w:val="00E51306"/>
    <w:rsid w:val="00E56748"/>
    <w:rsid w:val="00E63C67"/>
    <w:rsid w:val="00E6646B"/>
    <w:rsid w:val="00E720CC"/>
    <w:rsid w:val="00E73CD7"/>
    <w:rsid w:val="00E77ECD"/>
    <w:rsid w:val="00E95F5C"/>
    <w:rsid w:val="00EA07BF"/>
    <w:rsid w:val="00EA62BE"/>
    <w:rsid w:val="00EB1710"/>
    <w:rsid w:val="00ED0BA6"/>
    <w:rsid w:val="00ED0DC4"/>
    <w:rsid w:val="00EF005D"/>
    <w:rsid w:val="00EF77AA"/>
    <w:rsid w:val="00F2093C"/>
    <w:rsid w:val="00F21974"/>
    <w:rsid w:val="00F263C1"/>
    <w:rsid w:val="00F276A7"/>
    <w:rsid w:val="00F30C6D"/>
    <w:rsid w:val="00F3209C"/>
    <w:rsid w:val="00F32895"/>
    <w:rsid w:val="00F374F3"/>
    <w:rsid w:val="00F54C0F"/>
    <w:rsid w:val="00F579CA"/>
    <w:rsid w:val="00F60C20"/>
    <w:rsid w:val="00F617E2"/>
    <w:rsid w:val="00F647AB"/>
    <w:rsid w:val="00F668F1"/>
    <w:rsid w:val="00F679E5"/>
    <w:rsid w:val="00F81C9A"/>
    <w:rsid w:val="00F82705"/>
    <w:rsid w:val="00F8509F"/>
    <w:rsid w:val="00F91B70"/>
    <w:rsid w:val="00F948DB"/>
    <w:rsid w:val="00FA344B"/>
    <w:rsid w:val="00FB10D6"/>
    <w:rsid w:val="00FC167E"/>
    <w:rsid w:val="00FD222D"/>
    <w:rsid w:val="00FD3896"/>
    <w:rsid w:val="00FD5ED0"/>
    <w:rsid w:val="00FD6638"/>
    <w:rsid w:val="00FE07B6"/>
    <w:rsid w:val="00FE2DE2"/>
    <w:rsid w:val="00FE3DE7"/>
    <w:rsid w:val="00FF2356"/>
    <w:rsid w:val="00FF3584"/>
    <w:rsid w:val="00FF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B2"/>
  </w:style>
  <w:style w:type="paragraph" w:styleId="1">
    <w:name w:val="heading 1"/>
    <w:basedOn w:val="a"/>
    <w:link w:val="10"/>
    <w:uiPriority w:val="9"/>
    <w:qFormat/>
    <w:rsid w:val="00571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1C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1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rsid w:val="00DE62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DE62C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Emphasis"/>
    <w:basedOn w:val="a0"/>
    <w:uiPriority w:val="20"/>
    <w:qFormat/>
    <w:rsid w:val="00940E62"/>
    <w:rPr>
      <w:i/>
      <w:iCs/>
    </w:rPr>
  </w:style>
  <w:style w:type="paragraph" w:customStyle="1" w:styleId="21">
    <w:name w:val="21"/>
    <w:basedOn w:val="a"/>
    <w:rsid w:val="0094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0E62"/>
  </w:style>
  <w:style w:type="character" w:styleId="a8">
    <w:name w:val="Hyperlink"/>
    <w:basedOn w:val="a0"/>
    <w:uiPriority w:val="99"/>
    <w:unhideWhenUsed/>
    <w:rsid w:val="00940E6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F4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5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1140"/>
  </w:style>
  <w:style w:type="paragraph" w:styleId="ad">
    <w:name w:val="footer"/>
    <w:basedOn w:val="a"/>
    <w:link w:val="ae"/>
    <w:uiPriority w:val="99"/>
    <w:unhideWhenUsed/>
    <w:rsid w:val="0025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1140"/>
  </w:style>
  <w:style w:type="paragraph" w:styleId="af">
    <w:name w:val="List Paragraph"/>
    <w:basedOn w:val="a"/>
    <w:uiPriority w:val="34"/>
    <w:qFormat/>
    <w:rsid w:val="002B5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1C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1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rsid w:val="00DE62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DE62C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Emphasis"/>
    <w:basedOn w:val="a0"/>
    <w:uiPriority w:val="20"/>
    <w:qFormat/>
    <w:rsid w:val="00940E62"/>
    <w:rPr>
      <w:i/>
      <w:iCs/>
    </w:rPr>
  </w:style>
  <w:style w:type="paragraph" w:customStyle="1" w:styleId="21">
    <w:name w:val="21"/>
    <w:basedOn w:val="a"/>
    <w:rsid w:val="0094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0E62"/>
  </w:style>
  <w:style w:type="character" w:styleId="a8">
    <w:name w:val="Hyperlink"/>
    <w:basedOn w:val="a0"/>
    <w:uiPriority w:val="99"/>
    <w:semiHidden/>
    <w:unhideWhenUsed/>
    <w:rsid w:val="00940E6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amstat.gks.ru" TargetMode="Externa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D8B710D-A6FE-4007-9ECA-20F533AD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Быкова Валентина Александровна.</cp:lastModifiedBy>
  <cp:revision>30</cp:revision>
  <cp:lastPrinted>2017-12-08T02:33:00Z</cp:lastPrinted>
  <dcterms:created xsi:type="dcterms:W3CDTF">2018-06-14T22:19:00Z</dcterms:created>
  <dcterms:modified xsi:type="dcterms:W3CDTF">2018-06-25T22:05:00Z</dcterms:modified>
</cp:coreProperties>
</file>